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4EE49793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696594" w:rsidRPr="00696594">
        <w:rPr>
          <w:rFonts w:ascii="Arial" w:eastAsia="SimSun" w:hAnsi="Arial"/>
          <w:b/>
          <w:bCs/>
          <w:sz w:val="24"/>
          <w:lang w:eastAsia="ja-JP"/>
        </w:rPr>
        <w:t>R4-2200705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4286CF4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96594" w:rsidRPr="00696594">
        <w:rPr>
          <w:rFonts w:ascii="Arial" w:hAnsi="Arial" w:cs="Arial"/>
          <w:b/>
          <w:sz w:val="22"/>
          <w:szCs w:val="22"/>
        </w:rPr>
        <w:t xml:space="preserve">Statistics of </w:t>
      </w:r>
      <w:proofErr w:type="spellStart"/>
      <w:r w:rsidR="00696594" w:rsidRPr="00696594">
        <w:rPr>
          <w:rFonts w:ascii="Arial" w:hAnsi="Arial" w:cs="Arial"/>
          <w:b/>
          <w:sz w:val="22"/>
          <w:szCs w:val="22"/>
        </w:rPr>
        <w:t>dTib</w:t>
      </w:r>
      <w:proofErr w:type="spellEnd"/>
      <w:r w:rsidR="00696594" w:rsidRPr="00696594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696594" w:rsidRPr="00696594">
        <w:rPr>
          <w:rFonts w:ascii="Arial" w:hAnsi="Arial" w:cs="Arial"/>
          <w:b/>
          <w:sz w:val="22"/>
          <w:szCs w:val="22"/>
        </w:rPr>
        <w:t>dRib</w:t>
      </w:r>
      <w:proofErr w:type="spellEnd"/>
    </w:p>
    <w:p w14:paraId="3155ED9A" w14:textId="1191839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696594" w:rsidRPr="00696594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0B53E505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C0E06" w:rsidRPr="005C0E06">
        <w:rPr>
          <w:rFonts w:ascii="Arial" w:hAnsi="Arial" w:cs="Arial"/>
          <w:b/>
          <w:sz w:val="22"/>
          <w:szCs w:val="22"/>
        </w:rPr>
        <w:t>7.3.3.1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340058C3" w14:textId="26ED1D07" w:rsidR="00F1580A" w:rsidRDefault="00696594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In </w:t>
      </w:r>
      <w:r w:rsidRPr="00696594">
        <w:rPr>
          <w:lang w:val="en-US" w:eastAsia="fi-FI"/>
        </w:rPr>
        <w:t>RAN4#98-bis</w:t>
      </w:r>
      <w:r>
        <w:rPr>
          <w:lang w:val="en-US" w:eastAsia="fi-FI"/>
        </w:rPr>
        <w:t xml:space="preserve"> [1] presented an idea that some kind of rule set could be defined to determine </w:t>
      </w:r>
      <w:proofErr w:type="spellStart"/>
      <w:r>
        <w:rPr>
          <w:lang w:val="en-US" w:eastAsia="fi-FI"/>
        </w:rPr>
        <w:t>dTib</w:t>
      </w:r>
      <w:proofErr w:type="spellEnd"/>
      <w:r>
        <w:rPr>
          <w:lang w:val="en-US" w:eastAsia="fi-FI"/>
        </w:rPr>
        <w:t xml:space="preserve"> and </w:t>
      </w:r>
      <w:proofErr w:type="spellStart"/>
      <w:r>
        <w:rPr>
          <w:lang w:val="en-US" w:eastAsia="fi-FI"/>
        </w:rPr>
        <w:t>dRib</w:t>
      </w:r>
      <w:proofErr w:type="spellEnd"/>
      <w:r>
        <w:rPr>
          <w:lang w:val="en-US" w:eastAsia="fi-FI"/>
        </w:rPr>
        <w:t xml:space="preserve"> values.</w:t>
      </w:r>
    </w:p>
    <w:p w14:paraId="717F6736" w14:textId="3FA7825F" w:rsidR="00696594" w:rsidRDefault="00696594" w:rsidP="00290FCD">
      <w:pPr>
        <w:spacing w:after="0"/>
        <w:rPr>
          <w:lang w:val="en-US" w:eastAsia="fi-FI"/>
        </w:rPr>
      </w:pPr>
    </w:p>
    <w:p w14:paraId="184144D1" w14:textId="5ABDECD2" w:rsidR="00696594" w:rsidRDefault="00696594" w:rsidP="00696594">
      <w:pPr>
        <w:pStyle w:val="Heading1"/>
        <w:rPr>
          <w:lang w:val="en-US" w:eastAsia="fi-FI"/>
        </w:rPr>
      </w:pPr>
      <w:r>
        <w:rPr>
          <w:lang w:val="en-US" w:eastAsia="fi-FI"/>
        </w:rPr>
        <w:t>2</w:t>
      </w:r>
      <w:r>
        <w:rPr>
          <w:lang w:val="en-US" w:eastAsia="fi-FI"/>
        </w:rPr>
        <w:tab/>
        <w:t>Discussion</w:t>
      </w:r>
    </w:p>
    <w:p w14:paraId="582055D1" w14:textId="4DD4507E" w:rsidR="0034657A" w:rsidRDefault="0034657A" w:rsidP="00696594">
      <w:pPr>
        <w:rPr>
          <w:lang w:val="en-US" w:eastAsia="fi-FI"/>
        </w:rPr>
      </w:pPr>
      <w:r>
        <w:rPr>
          <w:lang w:val="en-US" w:eastAsia="fi-FI"/>
        </w:rPr>
        <w:t>One example rule set is presented below.</w:t>
      </w:r>
    </w:p>
    <w:p w14:paraId="03068EE9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>L = low band (&lt; 1 GHz)</w:t>
      </w:r>
    </w:p>
    <w:p w14:paraId="3CE05435" w14:textId="6C18A3D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>H = high band (1</w:t>
      </w:r>
      <w:r w:rsidR="00916D96">
        <w:rPr>
          <w:rFonts w:ascii="Calibri" w:hAnsi="Calibri" w:cs="Calibri"/>
          <w:sz w:val="21"/>
          <w:szCs w:val="21"/>
          <w:lang w:val="en-US" w:eastAsia="fi-FI"/>
        </w:rPr>
        <w:sym w:font="Symbol" w:char="F02D"/>
      </w:r>
      <w:r w:rsidRPr="0034657A">
        <w:rPr>
          <w:rFonts w:ascii="Calibri" w:hAnsi="Calibri" w:cs="Calibri"/>
          <w:sz w:val="21"/>
          <w:szCs w:val="21"/>
          <w:lang w:val="en-US" w:eastAsia="fi-FI"/>
        </w:rPr>
        <w:t>4 GHz)</w:t>
      </w:r>
    </w:p>
    <w:p w14:paraId="662CD16A" w14:textId="08526BDD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>VH = very high band (4</w:t>
      </w:r>
      <w:r w:rsidR="00916D96">
        <w:rPr>
          <w:rFonts w:ascii="Calibri" w:hAnsi="Calibri" w:cs="Calibri"/>
          <w:sz w:val="21"/>
          <w:szCs w:val="21"/>
          <w:lang w:val="en-US" w:eastAsia="fi-FI"/>
        </w:rPr>
        <w:sym w:font="Symbol" w:char="F02D"/>
      </w:r>
      <w:r w:rsidRPr="0034657A">
        <w:rPr>
          <w:rFonts w:ascii="Calibri" w:hAnsi="Calibri" w:cs="Calibri"/>
          <w:sz w:val="21"/>
          <w:szCs w:val="21"/>
          <w:lang w:val="en-US" w:eastAsia="fi-FI"/>
        </w:rPr>
        <w:t>10 GHz)</w:t>
      </w:r>
    </w:p>
    <w:p w14:paraId="64EAB8E6" w14:textId="1081FF53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H-L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=0.3 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>=0</w:t>
      </w:r>
    </w:p>
    <w:p w14:paraId="1BC44BCA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L-L and H-H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=0.5 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 (exception 1+3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=0.3 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>=0)</w:t>
      </w:r>
    </w:p>
    <w:p w14:paraId="549C3E00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VH bands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=0.8 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>=0.5</w:t>
      </w:r>
    </w:p>
    <w:p w14:paraId="090379FE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L-VH: L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=0.3 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 and VH band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=0.8 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>=0.5</w:t>
      </w:r>
    </w:p>
    <w:p w14:paraId="656BBFA4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H-VH: H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=0.5 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 and VH band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=0.8 and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>=0.5</w:t>
      </w:r>
    </w:p>
    <w:p w14:paraId="71A3E385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Carriers in bands with a harmonic falling onto one of the DLs: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 = 0.6 dB</w:t>
      </w:r>
    </w:p>
    <w:p w14:paraId="375C6991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n79 with L and/or H bands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dTib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>=0</w:t>
      </w:r>
    </w:p>
    <w:p w14:paraId="6F4AAA14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if not specified above then </w:t>
      </w:r>
      <w:proofErr w:type="spellStart"/>
      <w:r w:rsidRPr="0034657A">
        <w:rPr>
          <w:rFonts w:ascii="Calibri" w:hAnsi="Calibri" w:cs="Calibri"/>
          <w:sz w:val="21"/>
          <w:szCs w:val="21"/>
          <w:lang w:val="en-US" w:eastAsia="fi-FI"/>
        </w:rPr>
        <w:t>dRib</w:t>
      </w:r>
      <w:proofErr w:type="spellEnd"/>
      <w:r w:rsidRPr="0034657A">
        <w:rPr>
          <w:rFonts w:ascii="Calibri" w:hAnsi="Calibri" w:cs="Calibri"/>
          <w:sz w:val="21"/>
          <w:szCs w:val="21"/>
          <w:lang w:val="en-US" w:eastAsia="fi-FI"/>
        </w:rPr>
        <w:t xml:space="preserve"> = dTib-0.5 dB</w:t>
      </w:r>
    </w:p>
    <w:p w14:paraId="1E6BA945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>L-L-L and H-H-H case by case study</w:t>
      </w:r>
    </w:p>
    <w:p w14:paraId="2349740A" w14:textId="77777777" w:rsidR="0034657A" w:rsidRPr="0034657A" w:rsidRDefault="0034657A" w:rsidP="0034657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00" w:after="0"/>
        <w:textAlignment w:val="center"/>
        <w:rPr>
          <w:rFonts w:ascii="Calibri" w:hAnsi="Calibri" w:cs="Calibri"/>
          <w:sz w:val="22"/>
          <w:szCs w:val="22"/>
          <w:lang w:val="en-US" w:eastAsia="fi-FI"/>
        </w:rPr>
      </w:pPr>
      <w:r w:rsidRPr="0034657A">
        <w:rPr>
          <w:rFonts w:ascii="Calibri" w:hAnsi="Calibri" w:cs="Calibri"/>
          <w:sz w:val="21"/>
          <w:szCs w:val="21"/>
          <w:lang w:val="en-US" w:eastAsia="fi-FI"/>
        </w:rPr>
        <w:t>Combinations with notes are handled case by case</w:t>
      </w:r>
    </w:p>
    <w:p w14:paraId="05147D5C" w14:textId="6520D62D" w:rsidR="0034657A" w:rsidRDefault="0034657A" w:rsidP="00696594">
      <w:pPr>
        <w:rPr>
          <w:lang w:val="en-US" w:eastAsia="fi-FI"/>
        </w:rPr>
      </w:pPr>
    </w:p>
    <w:p w14:paraId="37C56579" w14:textId="6D1083F7" w:rsidR="001751B5" w:rsidRDefault="001751B5" w:rsidP="00696594">
      <w:pPr>
        <w:rPr>
          <w:lang w:val="en-US" w:eastAsia="fi-FI"/>
        </w:rPr>
      </w:pPr>
      <w:proofErr w:type="gramStart"/>
      <w:r>
        <w:rPr>
          <w:lang w:val="en-US" w:eastAsia="fi-FI"/>
        </w:rPr>
        <w:t>Next</w:t>
      </w:r>
      <w:proofErr w:type="gramEnd"/>
      <w:r>
        <w:rPr>
          <w:lang w:val="en-US" w:eastAsia="fi-FI"/>
        </w:rPr>
        <w:t xml:space="preserve"> we present statical analysis of </w:t>
      </w:r>
      <w:proofErr w:type="spellStart"/>
      <w:r>
        <w:rPr>
          <w:lang w:val="en-US" w:eastAsia="fi-FI"/>
        </w:rPr>
        <w:t>dTib</w:t>
      </w:r>
      <w:proofErr w:type="spellEnd"/>
      <w:r>
        <w:rPr>
          <w:lang w:val="en-US" w:eastAsia="fi-FI"/>
        </w:rPr>
        <w:t xml:space="preserve"> and </w:t>
      </w:r>
      <w:proofErr w:type="spellStart"/>
      <w:r>
        <w:rPr>
          <w:lang w:val="en-US" w:eastAsia="fi-FI"/>
        </w:rPr>
        <w:t>dRib</w:t>
      </w:r>
      <w:proofErr w:type="spellEnd"/>
    </w:p>
    <w:p w14:paraId="31F48084" w14:textId="77777777" w:rsidR="001751B5" w:rsidRDefault="001751B5" w:rsidP="001751B5">
      <w:pPr>
        <w:jc w:val="center"/>
      </w:pPr>
      <w:r>
        <w:rPr>
          <w:noProof/>
        </w:rPr>
        <w:drawing>
          <wp:inline distT="0" distB="0" distL="0" distR="0" wp14:anchorId="2108EB93" wp14:editId="6E42202B">
            <wp:extent cx="3042000" cy="2282400"/>
            <wp:effectExtent l="0" t="0" r="635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D9138B" wp14:editId="17CFBA81">
            <wp:extent cx="3038400" cy="227880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312F6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band n79 in </w:t>
      </w:r>
      <w:r>
        <w:t>the presence of no other VH bands</w:t>
      </w:r>
    </w:p>
    <w:p w14:paraId="072B1407" w14:textId="77777777" w:rsidR="001751B5" w:rsidRDefault="001751B5" w:rsidP="001751B5">
      <w:pPr>
        <w:jc w:val="center"/>
      </w:pPr>
      <w:r>
        <w:rPr>
          <w:noProof/>
        </w:rPr>
        <w:lastRenderedPageBreak/>
        <w:drawing>
          <wp:inline distT="0" distB="0" distL="0" distR="0" wp14:anchorId="173295D9" wp14:editId="0AAB550A">
            <wp:extent cx="3042000" cy="2282400"/>
            <wp:effectExtent l="0" t="0" r="6350" b="381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EA24BE" wp14:editId="56906B22">
            <wp:extent cx="3038400" cy="2278800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C0DE9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band n79 in </w:t>
      </w:r>
      <w:r>
        <w:t>the presence of other VH bands</w:t>
      </w:r>
    </w:p>
    <w:p w14:paraId="559E746B" w14:textId="77777777" w:rsidR="001751B5" w:rsidRDefault="001751B5" w:rsidP="001751B5">
      <w:pPr>
        <w:jc w:val="center"/>
      </w:pPr>
      <w:r>
        <w:rPr>
          <w:noProof/>
        </w:rPr>
        <w:drawing>
          <wp:inline distT="0" distB="0" distL="0" distR="0" wp14:anchorId="7D6AD695" wp14:editId="06B70D2A">
            <wp:extent cx="3042000" cy="2282400"/>
            <wp:effectExtent l="0" t="0" r="635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80C1A0" wp14:editId="6190E7E5">
            <wp:extent cx="3038400" cy="2278800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4FF5E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 xml:space="preserve">VH </w:t>
      </w:r>
      <w:r w:rsidRPr="006D65AC">
        <w:t>band</w:t>
      </w:r>
      <w:r>
        <w:t>s other that</w:t>
      </w:r>
      <w:r w:rsidRPr="006D65AC">
        <w:t xml:space="preserve"> n79 in </w:t>
      </w:r>
      <w:r>
        <w:t>the presence of no other VH bands</w:t>
      </w:r>
    </w:p>
    <w:p w14:paraId="7E259276" w14:textId="77777777" w:rsidR="001751B5" w:rsidRDefault="001751B5" w:rsidP="001751B5">
      <w:pPr>
        <w:jc w:val="center"/>
      </w:pPr>
      <w:r>
        <w:rPr>
          <w:noProof/>
        </w:rPr>
        <w:drawing>
          <wp:inline distT="0" distB="0" distL="0" distR="0" wp14:anchorId="0F1D350E" wp14:editId="6E890D09">
            <wp:extent cx="3042000" cy="2282400"/>
            <wp:effectExtent l="0" t="0" r="6350" b="381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C5FFE4" wp14:editId="38F69DC7">
            <wp:extent cx="3038400" cy="227880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0A67E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 xml:space="preserve">VH </w:t>
      </w:r>
      <w:r w:rsidRPr="006D65AC">
        <w:t>band</w:t>
      </w:r>
      <w:r>
        <w:t>s other that</w:t>
      </w:r>
      <w:r w:rsidRPr="006D65AC">
        <w:t xml:space="preserve"> n79 in </w:t>
      </w:r>
      <w:r>
        <w:t>the presence of at least one other VH band</w:t>
      </w:r>
    </w:p>
    <w:p w14:paraId="36AFD95C" w14:textId="77777777" w:rsidR="001751B5" w:rsidRDefault="001751B5" w:rsidP="001751B5">
      <w:pPr>
        <w:jc w:val="center"/>
      </w:pPr>
      <w:r>
        <w:rPr>
          <w:noProof/>
        </w:rPr>
        <w:lastRenderedPageBreak/>
        <w:drawing>
          <wp:inline distT="0" distB="0" distL="0" distR="0" wp14:anchorId="680FADDD" wp14:editId="3C8DD792">
            <wp:extent cx="3042000" cy="2282400"/>
            <wp:effectExtent l="0" t="0" r="6350" b="381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93BF2D" wp14:editId="4719F199">
            <wp:extent cx="3038400" cy="227880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27100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 xml:space="preserve">L </w:t>
      </w:r>
      <w:r w:rsidRPr="006D65AC">
        <w:t>band</w:t>
      </w:r>
      <w:r>
        <w:t>s with a harmonic falling onto DL of any band in the combination</w:t>
      </w:r>
    </w:p>
    <w:p w14:paraId="1125B790" w14:textId="77777777" w:rsidR="001751B5" w:rsidRDefault="001751B5" w:rsidP="001751B5">
      <w:pPr>
        <w:jc w:val="center"/>
      </w:pPr>
      <w:r>
        <w:rPr>
          <w:noProof/>
        </w:rPr>
        <w:drawing>
          <wp:inline distT="0" distB="0" distL="0" distR="0" wp14:anchorId="495642AA" wp14:editId="0D48438F">
            <wp:extent cx="3042000" cy="2282400"/>
            <wp:effectExtent l="0" t="0" r="6350" b="381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548996" wp14:editId="4E2F01A7">
            <wp:extent cx="3038400" cy="2278800"/>
            <wp:effectExtent l="0" t="0" r="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FC961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 xml:space="preserve">H </w:t>
      </w:r>
      <w:r w:rsidRPr="006D65AC">
        <w:t>band</w:t>
      </w:r>
      <w:r>
        <w:t>s with a harmonic falling onto DL of any band in the combination</w:t>
      </w:r>
    </w:p>
    <w:p w14:paraId="65DD85AC" w14:textId="77777777" w:rsidR="001751B5" w:rsidRDefault="001751B5" w:rsidP="001751B5">
      <w:pPr>
        <w:jc w:val="center"/>
      </w:pPr>
      <w:r>
        <w:rPr>
          <w:noProof/>
        </w:rPr>
        <w:drawing>
          <wp:inline distT="0" distB="0" distL="0" distR="0" wp14:anchorId="7C5F4C6A" wp14:editId="6F037C29">
            <wp:extent cx="3042000" cy="2282400"/>
            <wp:effectExtent l="0" t="0" r="6350" b="381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BF2242" wp14:editId="06923770">
            <wp:extent cx="3038400" cy="2278800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E0600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>bands in L-L and H-H combinations, excluding bands causing a harmonic problem</w:t>
      </w:r>
    </w:p>
    <w:p w14:paraId="78192B21" w14:textId="77777777" w:rsidR="001751B5" w:rsidRDefault="001751B5" w:rsidP="001751B5">
      <w:pPr>
        <w:jc w:val="center"/>
      </w:pPr>
      <w:r>
        <w:rPr>
          <w:noProof/>
        </w:rPr>
        <w:lastRenderedPageBreak/>
        <w:drawing>
          <wp:inline distT="0" distB="0" distL="0" distR="0" wp14:anchorId="32658819" wp14:editId="7C22FAB3">
            <wp:extent cx="3042000" cy="2282400"/>
            <wp:effectExtent l="0" t="0" r="6350" b="381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F89A23" wp14:editId="303E2D52">
            <wp:extent cx="3038400" cy="2278800"/>
            <wp:effectExtent l="0" t="0" r="0" b="762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7803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</w:t>
      </w:r>
      <w:r>
        <w:t>in dual-band L-H combinations, excluding bands causing a harmonic problem</w:t>
      </w:r>
    </w:p>
    <w:p w14:paraId="0C410201" w14:textId="77777777" w:rsidR="001751B5" w:rsidRDefault="001751B5" w:rsidP="001751B5">
      <w:pPr>
        <w:jc w:val="center"/>
      </w:pPr>
      <w:r>
        <w:rPr>
          <w:noProof/>
        </w:rPr>
        <w:drawing>
          <wp:inline distT="0" distB="0" distL="0" distR="0" wp14:anchorId="5C5D7F40" wp14:editId="09E799A3">
            <wp:extent cx="3042000" cy="2282400"/>
            <wp:effectExtent l="0" t="0" r="6350" b="381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FDBE76" wp14:editId="658069D7">
            <wp:extent cx="3038400" cy="227880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69E08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>L band in dual-band L-VH combinations, excluding bands causing a harmonic problem</w:t>
      </w:r>
    </w:p>
    <w:p w14:paraId="74195F30" w14:textId="77777777" w:rsidR="001751B5" w:rsidRDefault="001751B5" w:rsidP="001751B5">
      <w:pPr>
        <w:jc w:val="center"/>
      </w:pPr>
      <w:r>
        <w:rPr>
          <w:noProof/>
        </w:rPr>
        <w:drawing>
          <wp:inline distT="0" distB="0" distL="0" distR="0" wp14:anchorId="0A69470F" wp14:editId="03D7B7C9">
            <wp:extent cx="3042000" cy="2282400"/>
            <wp:effectExtent l="0" t="0" r="6350" b="381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B24961" wp14:editId="23B5B9EC">
            <wp:extent cx="3038400" cy="2278800"/>
            <wp:effectExtent l="0" t="0" r="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59CD1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</w:t>
      </w:r>
      <w:r>
        <w:t>for H band in</w:t>
      </w:r>
      <w:r w:rsidRPr="007F1DB6">
        <w:t xml:space="preserve"> </w:t>
      </w:r>
      <w:r>
        <w:t>dual-band H-VH combinations, excluding bands causing a harmonic problem</w:t>
      </w:r>
    </w:p>
    <w:p w14:paraId="313DB274" w14:textId="77777777" w:rsidR="001751B5" w:rsidRDefault="001751B5" w:rsidP="001751B5">
      <w:pPr>
        <w:jc w:val="center"/>
      </w:pPr>
      <w:r>
        <w:rPr>
          <w:noProof/>
        </w:rPr>
        <w:lastRenderedPageBreak/>
        <w:drawing>
          <wp:inline distT="0" distB="0" distL="0" distR="0" wp14:anchorId="0DAA689B" wp14:editId="5D7BBBED">
            <wp:extent cx="3042000" cy="2282400"/>
            <wp:effectExtent l="0" t="0" r="6350" b="381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E56716" wp14:editId="71B097B9">
            <wp:extent cx="3038400" cy="227880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3CC48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 xml:space="preserve">L  </w:t>
      </w:r>
      <w:r w:rsidRPr="006D65AC">
        <w:t>band</w:t>
      </w:r>
      <w:r>
        <w:t xml:space="preserve">s in combinations of two L bands and at least one H/VH band, </w:t>
      </w:r>
      <w:r>
        <w:br/>
        <w:t>excluding bands causing a harmonic problem</w:t>
      </w:r>
    </w:p>
    <w:p w14:paraId="71F0AC36" w14:textId="77777777" w:rsidR="001751B5" w:rsidRDefault="001751B5" w:rsidP="001751B5">
      <w:pPr>
        <w:jc w:val="center"/>
      </w:pPr>
      <w:r>
        <w:rPr>
          <w:noProof/>
        </w:rPr>
        <w:drawing>
          <wp:inline distT="0" distB="0" distL="0" distR="0" wp14:anchorId="1EB9813B" wp14:editId="4D9F7300">
            <wp:extent cx="3042000" cy="2282400"/>
            <wp:effectExtent l="0" t="0" r="6350" b="381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0B942C" wp14:editId="4C405FA2">
            <wp:extent cx="3038400" cy="227880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B8D74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 xml:space="preserve">H  </w:t>
      </w:r>
      <w:r w:rsidRPr="006D65AC">
        <w:t>band</w:t>
      </w:r>
      <w:r>
        <w:t xml:space="preserve">s in combinations of two H bands and at least one L/VH band, </w:t>
      </w:r>
      <w:r>
        <w:br/>
        <w:t>excluding bands causing a harmonic problem</w:t>
      </w:r>
    </w:p>
    <w:p w14:paraId="0B3E5C1B" w14:textId="77777777" w:rsidR="001751B5" w:rsidRPr="007A4FDA" w:rsidRDefault="001751B5" w:rsidP="001751B5">
      <w:pPr>
        <w:jc w:val="center"/>
      </w:pPr>
      <w:r>
        <w:rPr>
          <w:noProof/>
        </w:rPr>
        <w:drawing>
          <wp:inline distT="0" distB="0" distL="0" distR="0" wp14:anchorId="5CA1A93C" wp14:editId="40E64567">
            <wp:extent cx="3042000" cy="2282400"/>
            <wp:effectExtent l="0" t="0" r="6350" b="381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D015BC1" wp14:editId="1829E511">
            <wp:extent cx="3038400" cy="2278800"/>
            <wp:effectExtent l="0" t="0" r="0" b="762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03DCA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 xml:space="preserve">L </w:t>
      </w:r>
      <w:r w:rsidRPr="006D65AC">
        <w:t>band</w:t>
      </w:r>
      <w:r>
        <w:t>s</w:t>
      </w:r>
      <w:r w:rsidRPr="006D65AC">
        <w:t xml:space="preserve"> </w:t>
      </w:r>
      <w:r>
        <w:t xml:space="preserve">in combinations with at least three L bands and possibly H/VH bands, </w:t>
      </w:r>
      <w:r>
        <w:br/>
        <w:t>excluding bands causing a harmonic problem</w:t>
      </w:r>
    </w:p>
    <w:p w14:paraId="712F613F" w14:textId="77777777" w:rsidR="001751B5" w:rsidRDefault="001751B5" w:rsidP="001751B5">
      <w:pPr>
        <w:jc w:val="center"/>
      </w:pPr>
      <w:r>
        <w:rPr>
          <w:noProof/>
        </w:rPr>
        <w:lastRenderedPageBreak/>
        <w:drawing>
          <wp:inline distT="0" distB="0" distL="0" distR="0" wp14:anchorId="1A456A83" wp14:editId="7413D2F1">
            <wp:extent cx="3042000" cy="2282400"/>
            <wp:effectExtent l="0" t="0" r="6350" b="381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905FF6" wp14:editId="38BE3650">
            <wp:extent cx="3038400" cy="2278800"/>
            <wp:effectExtent l="0" t="0" r="0" b="762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29942" w14:textId="77777777" w:rsidR="001751B5" w:rsidRDefault="001751B5" w:rsidP="001751B5">
      <w:pPr>
        <w:jc w:val="center"/>
      </w:pPr>
      <w:r>
        <w:sym w:font="Symbol" w:char="F044"/>
      </w:r>
      <w:r w:rsidRPr="006D65AC">
        <w:t>T</w:t>
      </w:r>
      <w:r w:rsidRPr="006D65AC">
        <w:rPr>
          <w:vertAlign w:val="subscript"/>
        </w:rPr>
        <w:t>IB</w:t>
      </w:r>
      <w:r w:rsidRPr="006D65AC">
        <w:t xml:space="preserve"> </w:t>
      </w:r>
      <w:r>
        <w:t xml:space="preserve">and </w:t>
      </w:r>
      <w:r>
        <w:sym w:font="Symbol" w:char="F044"/>
      </w:r>
      <w:r>
        <w:t>R</w:t>
      </w:r>
      <w:r w:rsidRPr="006D65AC">
        <w:rPr>
          <w:vertAlign w:val="subscript"/>
        </w:rPr>
        <w:t>IB</w:t>
      </w:r>
      <w:r w:rsidRPr="006D65AC">
        <w:t xml:space="preserve"> for </w:t>
      </w:r>
      <w:r>
        <w:t xml:space="preserve">H </w:t>
      </w:r>
      <w:r w:rsidRPr="006D65AC">
        <w:t>band</w:t>
      </w:r>
      <w:r>
        <w:t>s</w:t>
      </w:r>
      <w:r w:rsidRPr="006D65AC">
        <w:t xml:space="preserve"> </w:t>
      </w:r>
      <w:r>
        <w:t xml:space="preserve">in combinations with at least three H bands and possibly L/VH bands, </w:t>
      </w:r>
      <w:r>
        <w:br/>
        <w:t>excluding bands causing a harmonic problem</w:t>
      </w:r>
    </w:p>
    <w:p w14:paraId="7BAE5E0D" w14:textId="05C42961" w:rsidR="001751B5" w:rsidRDefault="001751B5" w:rsidP="001751B5">
      <w:pPr>
        <w:jc w:val="center"/>
      </w:pPr>
    </w:p>
    <w:p w14:paraId="2DA38FD8" w14:textId="0E138AC7" w:rsidR="001751B5" w:rsidRDefault="001751B5" w:rsidP="00696594">
      <w:pPr>
        <w:rPr>
          <w:lang w:eastAsia="fi-FI"/>
        </w:rPr>
      </w:pPr>
      <w:r>
        <w:rPr>
          <w:lang w:eastAsia="fi-FI"/>
        </w:rPr>
        <w:t xml:space="preserve">Statistics show that there can be quite a bit variation in </w:t>
      </w:r>
      <w:proofErr w:type="spellStart"/>
      <w:r>
        <w:rPr>
          <w:lang w:eastAsia="fi-FI"/>
        </w:rPr>
        <w:t>dTib</w:t>
      </w:r>
      <w:proofErr w:type="spellEnd"/>
      <w:r>
        <w:rPr>
          <w:lang w:eastAsia="fi-FI"/>
        </w:rPr>
        <w:t xml:space="preserve"> and </w:t>
      </w:r>
      <w:proofErr w:type="spellStart"/>
      <w:r>
        <w:rPr>
          <w:lang w:eastAsia="fi-FI"/>
        </w:rPr>
        <w:t>dRib</w:t>
      </w:r>
      <w:proofErr w:type="spellEnd"/>
      <w:r>
        <w:rPr>
          <w:lang w:eastAsia="fi-FI"/>
        </w:rPr>
        <w:t xml:space="preserve"> among band combinations that are same nature. May be difficult to come up with </w:t>
      </w:r>
      <w:proofErr w:type="gramStart"/>
      <w:r>
        <w:rPr>
          <w:lang w:eastAsia="fi-FI"/>
        </w:rPr>
        <w:t>rule-set</w:t>
      </w:r>
      <w:proofErr w:type="gramEnd"/>
      <w:r>
        <w:rPr>
          <w:lang w:eastAsia="fi-FI"/>
        </w:rPr>
        <w:t>.</w:t>
      </w:r>
      <w:r w:rsidR="00502BBC">
        <w:rPr>
          <w:lang w:eastAsia="fi-FI"/>
        </w:rPr>
        <w:t xml:space="preserve"> More analysis can be found in annex</w:t>
      </w:r>
    </w:p>
    <w:p w14:paraId="156F914C" w14:textId="4826F450" w:rsidR="001751B5" w:rsidRDefault="001751B5" w:rsidP="001751B5">
      <w:pPr>
        <w:pStyle w:val="Heading1"/>
        <w:rPr>
          <w:lang w:eastAsia="fi-FI"/>
        </w:rPr>
      </w:pPr>
      <w:r>
        <w:rPr>
          <w:lang w:eastAsia="fi-FI"/>
        </w:rPr>
        <w:t>3</w:t>
      </w:r>
      <w:r>
        <w:rPr>
          <w:lang w:eastAsia="fi-FI"/>
        </w:rPr>
        <w:tab/>
        <w:t>Summary</w:t>
      </w:r>
    </w:p>
    <w:p w14:paraId="4A4AA374" w14:textId="35AAE88D" w:rsidR="001751B5" w:rsidRPr="00696594" w:rsidRDefault="001751B5" w:rsidP="00696594">
      <w:pPr>
        <w:rPr>
          <w:lang w:val="en-US" w:eastAsia="fi-FI"/>
        </w:rPr>
      </w:pPr>
      <w:r>
        <w:rPr>
          <w:lang w:eastAsia="fi-FI"/>
        </w:rPr>
        <w:t xml:space="preserve">In this contribution we have presented statistical analysis of </w:t>
      </w:r>
      <w:proofErr w:type="spellStart"/>
      <w:r>
        <w:rPr>
          <w:lang w:eastAsia="fi-FI"/>
        </w:rPr>
        <w:t>dTib</w:t>
      </w:r>
      <w:proofErr w:type="spellEnd"/>
      <w:r>
        <w:rPr>
          <w:lang w:eastAsia="fi-FI"/>
        </w:rPr>
        <w:t xml:space="preserve"> and </w:t>
      </w:r>
      <w:proofErr w:type="spellStart"/>
      <w:r>
        <w:rPr>
          <w:lang w:eastAsia="fi-FI"/>
        </w:rPr>
        <w:t>dRib</w:t>
      </w:r>
      <w:proofErr w:type="spellEnd"/>
      <w:r>
        <w:rPr>
          <w:lang w:eastAsia="fi-FI"/>
        </w:rPr>
        <w:t xml:space="preserve"> values. We also noted that </w:t>
      </w:r>
      <w:r w:rsidR="00CC3219">
        <w:rPr>
          <w:lang w:eastAsia="fi-FI"/>
        </w:rPr>
        <w:t>s</w:t>
      </w:r>
      <w:r w:rsidRPr="001751B5">
        <w:rPr>
          <w:lang w:eastAsia="fi-FI"/>
        </w:rPr>
        <w:t xml:space="preserve">tatistics show that there can be quite a bit variation in </w:t>
      </w:r>
      <w:proofErr w:type="spellStart"/>
      <w:r w:rsidRPr="001751B5">
        <w:rPr>
          <w:lang w:eastAsia="fi-FI"/>
        </w:rPr>
        <w:t>dTib</w:t>
      </w:r>
      <w:proofErr w:type="spellEnd"/>
      <w:r w:rsidRPr="001751B5">
        <w:rPr>
          <w:lang w:eastAsia="fi-FI"/>
        </w:rPr>
        <w:t xml:space="preserve"> and </w:t>
      </w:r>
      <w:proofErr w:type="spellStart"/>
      <w:r w:rsidRPr="001751B5">
        <w:rPr>
          <w:lang w:eastAsia="fi-FI"/>
        </w:rPr>
        <w:t>dRib</w:t>
      </w:r>
      <w:proofErr w:type="spellEnd"/>
      <w:r w:rsidRPr="001751B5">
        <w:rPr>
          <w:lang w:eastAsia="fi-FI"/>
        </w:rPr>
        <w:t xml:space="preserve"> among band combinations that are same nature. May be difficult to come up with </w:t>
      </w:r>
      <w:proofErr w:type="gramStart"/>
      <w:r w:rsidRPr="001751B5">
        <w:rPr>
          <w:lang w:eastAsia="fi-FI"/>
        </w:rPr>
        <w:t>rule-set</w:t>
      </w:r>
      <w:proofErr w:type="gramEnd"/>
      <w:r w:rsidRPr="001751B5">
        <w:rPr>
          <w:lang w:eastAsia="fi-FI"/>
        </w:rPr>
        <w:t>.</w:t>
      </w:r>
    </w:p>
    <w:p w14:paraId="36DECEF4" w14:textId="65C3A82C" w:rsidR="00F1580A" w:rsidRDefault="00696594" w:rsidP="00696594">
      <w:pPr>
        <w:pStyle w:val="Heading1"/>
        <w:rPr>
          <w:lang w:val="en-US" w:eastAsia="fi-FI"/>
        </w:rPr>
      </w:pPr>
      <w:r>
        <w:rPr>
          <w:lang w:val="en-US" w:eastAsia="fi-FI"/>
        </w:rPr>
        <w:t>4</w:t>
      </w:r>
      <w:r>
        <w:rPr>
          <w:lang w:val="en-US" w:eastAsia="fi-FI"/>
        </w:rPr>
        <w:tab/>
        <w:t>References</w:t>
      </w:r>
    </w:p>
    <w:p w14:paraId="1E179B78" w14:textId="1EBFAA8B" w:rsidR="00696594" w:rsidRDefault="00696594" w:rsidP="00696594">
      <w:pPr>
        <w:rPr>
          <w:lang w:val="en-US" w:eastAsia="fi-FI"/>
        </w:rPr>
      </w:pPr>
      <w:r>
        <w:rPr>
          <w:lang w:val="en-US" w:eastAsia="fi-FI"/>
        </w:rPr>
        <w:t xml:space="preserve">[1] </w:t>
      </w:r>
      <w:r w:rsidRPr="00696594">
        <w:rPr>
          <w:lang w:val="en-US" w:eastAsia="fi-FI"/>
        </w:rPr>
        <w:t>R4-2108915</w:t>
      </w:r>
      <w:r>
        <w:rPr>
          <w:lang w:val="en-US" w:eastAsia="fi-FI"/>
        </w:rPr>
        <w:t xml:space="preserve">, </w:t>
      </w:r>
      <w:r w:rsidRPr="00696594">
        <w:rPr>
          <w:lang w:val="en-US" w:eastAsia="fi-FI"/>
        </w:rPr>
        <w:t xml:space="preserve">New way for defining </w:t>
      </w:r>
      <w:proofErr w:type="spellStart"/>
      <w:r w:rsidRPr="00696594">
        <w:rPr>
          <w:lang w:val="en-US" w:eastAsia="fi-FI"/>
        </w:rPr>
        <w:t>dTib</w:t>
      </w:r>
      <w:proofErr w:type="spellEnd"/>
      <w:r w:rsidRPr="00696594">
        <w:rPr>
          <w:lang w:val="en-US" w:eastAsia="fi-FI"/>
        </w:rPr>
        <w:t xml:space="preserve"> and </w:t>
      </w:r>
      <w:proofErr w:type="spellStart"/>
      <w:r w:rsidRPr="00696594">
        <w:rPr>
          <w:lang w:val="en-US" w:eastAsia="fi-FI"/>
        </w:rPr>
        <w:t>dRib</w:t>
      </w:r>
      <w:proofErr w:type="spellEnd"/>
      <w:r>
        <w:rPr>
          <w:lang w:val="en-US" w:eastAsia="fi-FI"/>
        </w:rPr>
        <w:t>, Nokia, RAN4#98-bis</w:t>
      </w:r>
    </w:p>
    <w:p w14:paraId="39FE5D74" w14:textId="738DD2D2" w:rsidR="00502BBC" w:rsidRDefault="0037618C" w:rsidP="00502BBC">
      <w:pPr>
        <w:pStyle w:val="Heading1"/>
        <w:rPr>
          <w:lang w:val="en-US" w:eastAsia="fi-FI"/>
        </w:rPr>
      </w:pPr>
      <w:r>
        <w:rPr>
          <w:lang w:val="en-US" w:eastAsia="fi-FI"/>
        </w:rPr>
        <w:t>5</w:t>
      </w:r>
      <w:r>
        <w:rPr>
          <w:lang w:val="en-US" w:eastAsia="fi-FI"/>
        </w:rPr>
        <w:tab/>
        <w:t>Annex</w:t>
      </w:r>
    </w:p>
    <w:p w14:paraId="011B7FFD" w14:textId="4A662F04" w:rsidR="00034A70" w:rsidRPr="0037618C" w:rsidRDefault="00E46F36" w:rsidP="0037618C">
      <w:pPr>
        <w:rPr>
          <w:lang w:val="en-US" w:eastAsia="fi-FI"/>
        </w:rPr>
      </w:pPr>
      <w:r>
        <w:object w:dxaOrig="1538" w:dyaOrig="991" w14:anchorId="4EE8D7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77.25pt;height:49.5pt" o:ole="">
            <v:imagedata r:id="rId40" o:title=""/>
          </v:shape>
          <o:OLEObject Type="Embed" ProgID="Excel.Sheet.12" ShapeID="_x0000_i1032" DrawAspect="Icon" ObjectID="_1703325600" r:id="rId41"/>
        </w:object>
      </w:r>
      <w:r>
        <w:object w:dxaOrig="1538" w:dyaOrig="991" w14:anchorId="233D3E2C">
          <v:shape id="_x0000_i1034" type="#_x0000_t75" style="width:77.25pt;height:49.5pt" o:ole="">
            <v:imagedata r:id="rId42" o:title=""/>
          </v:shape>
          <o:OLEObject Type="Embed" ProgID="Excel.Sheet.12" ShapeID="_x0000_i1034" DrawAspect="Icon" ObjectID="_1703325601" r:id="rId43"/>
        </w:object>
      </w:r>
    </w:p>
    <w:sectPr w:rsidR="00034A70" w:rsidRPr="003761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20582" w14:textId="77777777" w:rsidR="00923FD1" w:rsidRDefault="00923FD1">
      <w:pPr>
        <w:spacing w:after="0"/>
      </w:pPr>
      <w:r>
        <w:separator/>
      </w:r>
    </w:p>
  </w:endnote>
  <w:endnote w:type="continuationSeparator" w:id="0">
    <w:p w14:paraId="1E408C4B" w14:textId="77777777" w:rsidR="00923FD1" w:rsidRDefault="00923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85608" w14:textId="77777777" w:rsidR="00923FD1" w:rsidRDefault="00923FD1">
      <w:pPr>
        <w:spacing w:after="0"/>
      </w:pPr>
      <w:r>
        <w:separator/>
      </w:r>
    </w:p>
  </w:footnote>
  <w:footnote w:type="continuationSeparator" w:id="0">
    <w:p w14:paraId="02BE3311" w14:textId="77777777" w:rsidR="00923FD1" w:rsidRDefault="00923F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B7861"/>
    <w:multiLevelType w:val="multilevel"/>
    <w:tmpl w:val="E7E007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5E7277"/>
    <w:multiLevelType w:val="hybridMultilevel"/>
    <w:tmpl w:val="FFF4EC7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9"/>
  </w:num>
  <w:num w:numId="15">
    <w:abstractNumId w:val="12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87A"/>
    <w:rsid w:val="00003D7B"/>
    <w:rsid w:val="00013828"/>
    <w:rsid w:val="00017F23"/>
    <w:rsid w:val="0002061C"/>
    <w:rsid w:val="00034A70"/>
    <w:rsid w:val="00083D4C"/>
    <w:rsid w:val="00097E6A"/>
    <w:rsid w:val="000A3A69"/>
    <w:rsid w:val="000D64DA"/>
    <w:rsid w:val="000F6242"/>
    <w:rsid w:val="00125E41"/>
    <w:rsid w:val="00130FC6"/>
    <w:rsid w:val="00145F43"/>
    <w:rsid w:val="001751B5"/>
    <w:rsid w:val="00184661"/>
    <w:rsid w:val="00185A66"/>
    <w:rsid w:val="00191E56"/>
    <w:rsid w:val="001C0474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1F51"/>
    <w:rsid w:val="00345878"/>
    <w:rsid w:val="0034657A"/>
    <w:rsid w:val="0037077B"/>
    <w:rsid w:val="00371E8B"/>
    <w:rsid w:val="0037618C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02BBC"/>
    <w:rsid w:val="00516F11"/>
    <w:rsid w:val="00553D2C"/>
    <w:rsid w:val="005577FD"/>
    <w:rsid w:val="005B22E2"/>
    <w:rsid w:val="005B5B24"/>
    <w:rsid w:val="005C0E06"/>
    <w:rsid w:val="005C1F2D"/>
    <w:rsid w:val="005F5F41"/>
    <w:rsid w:val="00603206"/>
    <w:rsid w:val="006115FB"/>
    <w:rsid w:val="006162E0"/>
    <w:rsid w:val="00687B49"/>
    <w:rsid w:val="00690824"/>
    <w:rsid w:val="00692082"/>
    <w:rsid w:val="00696594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003C3"/>
    <w:rsid w:val="00914506"/>
    <w:rsid w:val="00916D96"/>
    <w:rsid w:val="00923FD1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77034"/>
    <w:rsid w:val="00B83FC7"/>
    <w:rsid w:val="00B87E60"/>
    <w:rsid w:val="00B97333"/>
    <w:rsid w:val="00B97703"/>
    <w:rsid w:val="00BD1D1C"/>
    <w:rsid w:val="00C03A97"/>
    <w:rsid w:val="00C41008"/>
    <w:rsid w:val="00C507A6"/>
    <w:rsid w:val="00CB71C4"/>
    <w:rsid w:val="00CC07B6"/>
    <w:rsid w:val="00CC3219"/>
    <w:rsid w:val="00CC4C20"/>
    <w:rsid w:val="00CD0013"/>
    <w:rsid w:val="00CF6087"/>
    <w:rsid w:val="00D27D6D"/>
    <w:rsid w:val="00D365BF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46F36"/>
    <w:rsid w:val="00E77B19"/>
    <w:rsid w:val="00EE2A47"/>
    <w:rsid w:val="00F14ECC"/>
    <w:rsid w:val="00F1580A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42" Type="http://schemas.openxmlformats.org/officeDocument/2006/relationships/image" Target="media/image30.emf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package" Target="embeddings/Microsoft_Excel_Worksheet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emf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package" Target="embeddings/Microsoft_Excel_Worksheet1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Vesa Lehtinen</cp:lastModifiedBy>
  <cp:revision>13</cp:revision>
  <cp:lastPrinted>2002-04-23T07:10:00Z</cp:lastPrinted>
  <dcterms:created xsi:type="dcterms:W3CDTF">2022-01-10T10:24:00Z</dcterms:created>
  <dcterms:modified xsi:type="dcterms:W3CDTF">2022-01-10T11:13:00Z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